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245339.xml.htm"/>
      <w:bookmarkStart w:id="1" w:name="kswkform4_17822453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Stolove Evan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Gen.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will settle into shares of Issuer common stock on a 1:1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vest and convert to Common Stock in three equal annual installments beginning on February 16,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Additional restricted stock units acquired pursuant to reinvestment terms in the restricted stock unit award agreement resulting from a quarterly dividend at $0.24 per share, paid on June 18,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Restricted Stock Units vest and convert to Common Stock in three equal annual installments beginning on February 21,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Restricted Stock Units vest and convert to Common Stock in three equal annual installments beginning on February 13,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566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713</Words>
  <Characters>3796</Characters>
  <CharactersWithSpaces>4423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